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0584" w14:textId="77777777" w:rsidR="00164758" w:rsidRDefault="00164758">
      <w:pPr>
        <w:tabs>
          <w:tab w:val="left" w:pos="1843"/>
        </w:tabs>
        <w:jc w:val="center"/>
      </w:pPr>
      <w:r w:rsidRPr="00164758">
        <w:rPr>
          <w:noProof/>
        </w:rPr>
        <w:drawing>
          <wp:anchor distT="0" distB="0" distL="114300" distR="114300" simplePos="0" relativeHeight="251659264" behindDoc="0" locked="0" layoutInCell="1" allowOverlap="1" wp14:anchorId="42B70632" wp14:editId="02757FB7">
            <wp:simplePos x="0" y="0"/>
            <wp:positionH relativeFrom="margin">
              <wp:posOffset>1571625</wp:posOffset>
            </wp:positionH>
            <wp:positionV relativeFrom="paragraph">
              <wp:posOffset>-131445</wp:posOffset>
            </wp:positionV>
            <wp:extent cx="3343275" cy="1200150"/>
            <wp:effectExtent l="19050" t="0" r="9525" b="0"/>
            <wp:wrapNone/>
            <wp:docPr id="1" name="Image 1" descr="C:\Users\David2\Downloads\Logo Final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2\Downloads\Logo Final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tag w:val="goog_rdk_2"/>
        <w:id w:val="7011639"/>
      </w:sdtPr>
      <w:sdtEndPr/>
      <w:sdtContent>
        <w:p w14:paraId="75FA659A" w14:textId="77777777" w:rsidR="00164758" w:rsidRDefault="00164758">
          <w:pPr>
            <w:tabs>
              <w:tab w:val="left" w:pos="1843"/>
            </w:tabs>
            <w:jc w:val="center"/>
          </w:pPr>
        </w:p>
        <w:p w14:paraId="2218BE2E" w14:textId="77777777" w:rsidR="00164758" w:rsidRDefault="00164758">
          <w:pPr>
            <w:tabs>
              <w:tab w:val="left" w:pos="1843"/>
            </w:tabs>
            <w:jc w:val="center"/>
          </w:pPr>
        </w:p>
        <w:p w14:paraId="2A44C0A8" w14:textId="77777777" w:rsidR="002D0CFD" w:rsidRDefault="00125DC9">
          <w:pPr>
            <w:tabs>
              <w:tab w:val="left" w:pos="1843"/>
            </w:tabs>
            <w:jc w:val="center"/>
            <w:rPr>
              <w:color w:val="17365D"/>
              <w:sz w:val="18"/>
              <w:szCs w:val="18"/>
            </w:rPr>
          </w:pPr>
        </w:p>
      </w:sdtContent>
    </w:sdt>
    <w:sdt>
      <w:sdtPr>
        <w:tag w:val="goog_rdk_6"/>
        <w:id w:val="7011643"/>
      </w:sdtPr>
      <w:sdtEndPr/>
      <w:sdtContent>
        <w:p w14:paraId="2A9FAD9F" w14:textId="4464D31B" w:rsidR="002D0CFD" w:rsidRDefault="00D47E9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6"/>
              <w:szCs w:val="36"/>
            </w:rPr>
          </w:pPr>
          <w:r>
            <w:rPr>
              <w:b/>
              <w:sz w:val="32"/>
              <w:szCs w:val="32"/>
            </w:rPr>
            <w:t>LIST</w:t>
          </w:r>
          <w:r w:rsidR="00CF7089">
            <w:rPr>
              <w:b/>
              <w:sz w:val="32"/>
              <w:szCs w:val="32"/>
            </w:rPr>
            <w:t>E DES FOURNITURES SCOLAIRES 202</w:t>
          </w:r>
          <w:r w:rsidR="00125DC9">
            <w:rPr>
              <w:b/>
              <w:sz w:val="32"/>
              <w:szCs w:val="32"/>
            </w:rPr>
            <w:t>2</w:t>
          </w:r>
          <w:r>
            <w:rPr>
              <w:b/>
              <w:sz w:val="32"/>
              <w:szCs w:val="32"/>
            </w:rPr>
            <w:t>-202</w:t>
          </w:r>
          <w:r w:rsidR="00125DC9">
            <w:rPr>
              <w:b/>
              <w:sz w:val="32"/>
              <w:szCs w:val="32"/>
            </w:rPr>
            <w:t>3</w:t>
          </w:r>
        </w:p>
      </w:sdtContent>
    </w:sdt>
    <w:sdt>
      <w:sdtPr>
        <w:tag w:val="goog_rdk_7"/>
        <w:id w:val="7011644"/>
      </w:sdtPr>
      <w:sdtEndPr/>
      <w:sdtContent>
        <w:p w14:paraId="4AD47644" w14:textId="77777777" w:rsidR="002D0CFD" w:rsidRDefault="000E47A1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</w:t>
          </w:r>
          <w:r w:rsidRPr="000E47A1">
            <w:rPr>
              <w:b/>
              <w:sz w:val="28"/>
              <w:szCs w:val="28"/>
              <w:vertAlign w:val="superscript"/>
            </w:rPr>
            <w:t>nde</w:t>
          </w:r>
          <w:r>
            <w:rPr>
              <w:b/>
              <w:sz w:val="28"/>
              <w:szCs w:val="28"/>
            </w:rPr>
            <w:t xml:space="preserve"> </w:t>
          </w:r>
          <w:r w:rsidR="004377E9">
            <w:rPr>
              <w:b/>
              <w:sz w:val="28"/>
              <w:szCs w:val="28"/>
            </w:rPr>
            <w:t>CAP MIS</w:t>
          </w:r>
        </w:p>
      </w:sdtContent>
    </w:sdt>
    <w:sdt>
      <w:sdtPr>
        <w:tag w:val="goog_rdk_8"/>
        <w:id w:val="7011645"/>
      </w:sdtPr>
      <w:sdtEndPr/>
      <w:sdtContent>
        <w:p w14:paraId="53C9EFCF" w14:textId="77777777" w:rsidR="002D0CFD" w:rsidRDefault="00125DC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9"/>
        <w:id w:val="7011646"/>
      </w:sdtPr>
      <w:sdtEndPr/>
      <w:sdtContent>
        <w:p w14:paraId="0501C1A1" w14:textId="77777777" w:rsidR="002D0CFD" w:rsidRDefault="00D47E90">
          <w:pPr>
            <w:spacing w:after="0" w:line="240" w:lineRule="auto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color w:val="FF0000"/>
              <w:sz w:val="24"/>
              <w:szCs w:val="24"/>
            </w:rPr>
            <w:t>Afin de commencer l'année sereinement, les fournitures doivent être achetées AVANT la rentrée.</w:t>
          </w:r>
        </w:p>
      </w:sdtContent>
    </w:sdt>
    <w:sdt>
      <w:sdtPr>
        <w:tag w:val="goog_rdk_10"/>
        <w:id w:val="7011647"/>
      </w:sdtPr>
      <w:sdtEndPr/>
      <w:sdtContent>
        <w:p w14:paraId="2F6DE068" w14:textId="77777777" w:rsidR="002D0CFD" w:rsidRDefault="00125DC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1"/>
        <w:id w:val="7011648"/>
      </w:sdtPr>
      <w:sdtEndPr/>
      <w:sdtContent>
        <w:p w14:paraId="2546C1FC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Une trousse contenant</w:t>
          </w:r>
          <w:proofErr w:type="gramEnd"/>
          <w:r>
            <w:rPr>
              <w:rFonts w:ascii="Arial" w:eastAsia="Arial" w:hAnsi="Arial" w:cs="Arial"/>
            </w:rPr>
            <w:t xml:space="preserve"> :</w:t>
          </w:r>
        </w:p>
      </w:sdtContent>
    </w:sdt>
    <w:sdt>
      <w:sdtPr>
        <w:tag w:val="goog_rdk_12"/>
        <w:id w:val="7011649"/>
      </w:sdtPr>
      <w:sdtEndPr/>
      <w:sdtContent>
        <w:p w14:paraId="268CAFF9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  <w:sectPr w:rsidR="002D0CFD">
              <w:pgSz w:w="11906" w:h="16838"/>
              <w:pgMar w:top="567" w:right="720" w:bottom="567" w:left="720" w:header="709" w:footer="709" w:gutter="0"/>
              <w:pgNumType w:start="1"/>
              <w:cols w:space="720"/>
            </w:sectPr>
          </w:pPr>
          <w:r>
            <w:rPr>
              <w:rFonts w:ascii="Arial" w:eastAsia="Arial" w:hAnsi="Arial" w:cs="Arial"/>
            </w:rPr>
            <w:tab/>
          </w:r>
        </w:p>
      </w:sdtContent>
    </w:sdt>
    <w:sdt>
      <w:sdtPr>
        <w:tag w:val="goog_rdk_13"/>
        <w:id w:val="7011650"/>
      </w:sdtPr>
      <w:sdtEndPr/>
      <w:sdtContent>
        <w:p w14:paraId="7E47AB9C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stylo 4 couleurs ou 4 stylos (bleu, vert, rouge, noir)</w:t>
          </w:r>
        </w:p>
      </w:sdtContent>
    </w:sdt>
    <w:sdt>
      <w:sdtPr>
        <w:tag w:val="goog_rdk_14"/>
        <w:id w:val="7011651"/>
      </w:sdtPr>
      <w:sdtEndPr/>
      <w:sdtContent>
        <w:p w14:paraId="1E8F7CCE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des surligneurs</w:t>
          </w:r>
        </w:p>
      </w:sdtContent>
    </w:sdt>
    <w:sdt>
      <w:sdtPr>
        <w:tag w:val="goog_rdk_15"/>
        <w:id w:val="7011652"/>
      </w:sdtPr>
      <w:sdtEndPr/>
      <w:sdtContent>
        <w:p w14:paraId="01B3AB81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crayon de papier</w:t>
          </w:r>
        </w:p>
      </w:sdtContent>
    </w:sdt>
    <w:sdt>
      <w:sdtPr>
        <w:tag w:val="goog_rdk_16"/>
        <w:id w:val="7011653"/>
      </w:sdtPr>
      <w:sdtEndPr/>
      <w:sdtContent>
        <w:p w14:paraId="64C71DF9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gomme</w:t>
          </w:r>
        </w:p>
      </w:sdtContent>
    </w:sdt>
    <w:sdt>
      <w:sdtPr>
        <w:tag w:val="goog_rdk_17"/>
        <w:id w:val="7011654"/>
      </w:sdtPr>
      <w:sdtEndPr/>
      <w:sdtContent>
        <w:p w14:paraId="45D5B672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tube de colle</w:t>
          </w:r>
        </w:p>
      </w:sdtContent>
    </w:sdt>
    <w:sdt>
      <w:sdtPr>
        <w:tag w:val="goog_rdk_18"/>
        <w:id w:val="7011655"/>
      </w:sdtPr>
      <w:sdtEndPr/>
      <w:sdtContent>
        <w:p w14:paraId="32C50DDB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règle</w:t>
          </w:r>
        </w:p>
      </w:sdtContent>
    </w:sdt>
    <w:sdt>
      <w:sdtPr>
        <w:tag w:val="goog_rdk_19"/>
        <w:id w:val="7011656"/>
      </w:sdtPr>
      <w:sdtEndPr/>
      <w:sdtContent>
        <w:p w14:paraId="4CB14740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paire de ciseaux</w:t>
          </w:r>
        </w:p>
      </w:sdtContent>
    </w:sdt>
    <w:sdt>
      <w:sdtPr>
        <w:tag w:val="goog_rdk_20"/>
        <w:id w:val="7011657"/>
      </w:sdtPr>
      <w:sdtEndPr/>
      <w:sdtContent>
        <w:p w14:paraId="48074109" w14:textId="77777777" w:rsidR="002D0CFD" w:rsidRDefault="00125DC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  <w:sectPr w:rsidR="002D0CFD">
              <w:type w:val="continuous"/>
              <w:pgSz w:w="11906" w:h="16838"/>
              <w:pgMar w:top="567" w:right="720" w:bottom="567" w:left="720" w:header="709" w:footer="709" w:gutter="0"/>
              <w:cols w:num="3" w:space="720" w:equalWidth="0">
                <w:col w:w="3016" w:space="708"/>
                <w:col w:w="3016" w:space="708"/>
                <w:col w:w="3016" w:space="0"/>
              </w:cols>
            </w:sectPr>
          </w:pPr>
        </w:p>
      </w:sdtContent>
    </w:sdt>
    <w:sdt>
      <w:sdtPr>
        <w:tag w:val="goog_rdk_21"/>
        <w:id w:val="7011658"/>
      </w:sdtPr>
      <w:sdtEndPr/>
      <w:sdtContent>
        <w:p w14:paraId="5956C77E" w14:textId="77777777" w:rsidR="002D0CFD" w:rsidRDefault="00125DC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22"/>
        <w:id w:val="7011659"/>
      </w:sdtPr>
      <w:sdtEndPr/>
      <w:sdtContent>
        <w:p w14:paraId="713002B7" w14:textId="77777777" w:rsidR="002D0CFD" w:rsidRPr="00D47E90" w:rsidRDefault="00D47E90">
          <w:pPr>
            <w:spacing w:after="0" w:line="240" w:lineRule="auto"/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>Le petit matériel sera à renouveler régulièrement au cours de l'année.</w:t>
          </w:r>
        </w:p>
      </w:sdtContent>
    </w:sdt>
    <w:sdt>
      <w:sdtPr>
        <w:tag w:val="goog_rdk_24"/>
        <w:id w:val="7011661"/>
      </w:sdtPr>
      <w:sdtEndPr/>
      <w:sdtContent>
        <w:p w14:paraId="59E50D6E" w14:textId="77777777" w:rsidR="002D0CFD" w:rsidRDefault="00125DC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222"/>
      </w:tblGrid>
      <w:tr w:rsidR="002D0CFD" w14:paraId="3933F478" w14:textId="77777777">
        <w:tc>
          <w:tcPr>
            <w:tcW w:w="2552" w:type="dxa"/>
          </w:tcPr>
          <w:sdt>
            <w:sdtPr>
              <w:tag w:val="goog_rdk_25"/>
              <w:id w:val="7011662"/>
            </w:sdtPr>
            <w:sdtEndPr/>
            <w:sdtContent>
              <w:p w14:paraId="434124FB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Disciplines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6"/>
              <w:id w:val="7011663"/>
            </w:sdtPr>
            <w:sdtEndPr/>
            <w:sdtContent>
              <w:p w14:paraId="353479DD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Matériel demandé</w:t>
                </w:r>
              </w:p>
            </w:sdtContent>
          </w:sdt>
        </w:tc>
      </w:tr>
      <w:tr w:rsidR="002D0CFD" w14:paraId="7D5FB391" w14:textId="77777777">
        <w:tc>
          <w:tcPr>
            <w:tcW w:w="2552" w:type="dxa"/>
            <w:vAlign w:val="center"/>
          </w:tcPr>
          <w:sdt>
            <w:sdtPr>
              <w:tag w:val="goog_rdk_27"/>
              <w:id w:val="7011664"/>
            </w:sdtPr>
            <w:sdtEndPr/>
            <w:sdtContent>
              <w:p w14:paraId="193669A0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Mathématiques</w:t>
                </w:r>
              </w:p>
            </w:sdtContent>
          </w:sdt>
        </w:tc>
        <w:tc>
          <w:tcPr>
            <w:tcW w:w="8222" w:type="dxa"/>
          </w:tcPr>
          <w:p w14:paraId="577EE448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 xml:space="preserve">1 cahier 24*32 </w:t>
            </w: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petits carreaux</w:t>
            </w: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>, 96 pages.</w:t>
            </w:r>
          </w:p>
          <w:p w14:paraId="3A089119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>Matériel de géométrie : compas, rapporteur, équerre, règle 30 cm</w:t>
            </w:r>
          </w:p>
          <w:p w14:paraId="75B337FB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Calculatrice collège</w:t>
            </w:r>
          </w:p>
          <w:p w14:paraId="77779875" w14:textId="77777777" w:rsidR="002A2D46" w:rsidRPr="002A2D46" w:rsidRDefault="002A2D46" w:rsidP="002A2D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color w:val="000000"/>
                <w:sz w:val="22"/>
                <w:szCs w:val="22"/>
              </w:rPr>
              <w:t xml:space="preserve">Copies grand format </w:t>
            </w: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petits carreaux</w:t>
            </w:r>
          </w:p>
          <w:p w14:paraId="4220BF82" w14:textId="77777777" w:rsidR="002D0CFD" w:rsidRPr="002A2D46" w:rsidRDefault="002A2D46" w:rsidP="002A2D46">
            <w:pPr>
              <w:pStyle w:val="NormalWeb"/>
              <w:spacing w:before="0" w:beforeAutospacing="0" w:after="20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D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</w:t>
            </w:r>
          </w:p>
        </w:tc>
      </w:tr>
      <w:tr w:rsidR="002D0CFD" w14:paraId="7002C537" w14:textId="77777777">
        <w:tc>
          <w:tcPr>
            <w:tcW w:w="2552" w:type="dxa"/>
            <w:vAlign w:val="center"/>
          </w:tcPr>
          <w:sdt>
            <w:sdtPr>
              <w:tag w:val="goog_rdk_32"/>
              <w:id w:val="7011669"/>
            </w:sdtPr>
            <w:sdtEndPr/>
            <w:sdtContent>
              <w:p w14:paraId="5B78BD9B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Sciences physiques / Chimie</w:t>
                </w:r>
              </w:p>
            </w:sdtContent>
          </w:sdt>
        </w:tc>
        <w:tc>
          <w:tcPr>
            <w:tcW w:w="8222" w:type="dxa"/>
          </w:tcPr>
          <w:p w14:paraId="420ECDEF" w14:textId="77777777" w:rsidR="002A2D46" w:rsidRPr="002A2D46" w:rsidRDefault="002A2D46" w:rsidP="002A2D46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A2D46">
              <w:rPr>
                <w:rFonts w:ascii="Arial" w:eastAsia="Times New Roman" w:hAnsi="Arial" w:cs="Arial"/>
                <w:color w:val="000000"/>
              </w:rPr>
              <w:t xml:space="preserve">1 cahier 24*32 </w:t>
            </w:r>
            <w:r w:rsidRPr="002A2D46">
              <w:rPr>
                <w:rFonts w:ascii="Arial" w:eastAsia="Times New Roman" w:hAnsi="Arial" w:cs="Arial"/>
                <w:b/>
                <w:bCs/>
                <w:color w:val="000000"/>
              </w:rPr>
              <w:t>petits carreaux</w:t>
            </w:r>
            <w:r w:rsidRPr="002A2D46">
              <w:rPr>
                <w:rFonts w:ascii="Arial" w:eastAsia="Times New Roman" w:hAnsi="Arial" w:cs="Arial"/>
                <w:color w:val="000000"/>
              </w:rPr>
              <w:t>, 96 pages (le même que celui de Mathématiques)</w:t>
            </w:r>
          </w:p>
          <w:p w14:paraId="4CFF0F82" w14:textId="77777777" w:rsidR="002D0CFD" w:rsidRDefault="002A2D46" w:rsidP="002A2D46">
            <w:pPr>
              <w:rPr>
                <w:rFonts w:ascii="Arial" w:eastAsia="Arial" w:hAnsi="Arial" w:cs="Arial"/>
              </w:rPr>
            </w:pPr>
            <w:r w:rsidRPr="002A2D46">
              <w:rPr>
                <w:rFonts w:ascii="Arial" w:eastAsia="Times New Roman" w:hAnsi="Arial" w:cs="Arial"/>
                <w:color w:val="000000"/>
              </w:rPr>
              <w:t xml:space="preserve">Copies grand format </w:t>
            </w:r>
            <w:r w:rsidRPr="002A2D46">
              <w:rPr>
                <w:rFonts w:ascii="Arial" w:eastAsia="Times New Roman" w:hAnsi="Arial" w:cs="Arial"/>
                <w:b/>
                <w:bCs/>
                <w:color w:val="000000"/>
              </w:rPr>
              <w:t>petits carreaux</w:t>
            </w:r>
          </w:p>
        </w:tc>
      </w:tr>
      <w:tr w:rsidR="002D0CFD" w14:paraId="03142ABA" w14:textId="77777777">
        <w:trPr>
          <w:trHeight w:val="840"/>
        </w:trPr>
        <w:tc>
          <w:tcPr>
            <w:tcW w:w="2552" w:type="dxa"/>
            <w:vAlign w:val="center"/>
          </w:tcPr>
          <w:sdt>
            <w:sdtPr>
              <w:tag w:val="goog_rdk_35"/>
              <w:id w:val="7011672"/>
            </w:sdtPr>
            <w:sdtEndPr/>
            <w:sdtContent>
              <w:p w14:paraId="3554CAC3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Français</w:t>
                </w:r>
              </w:p>
            </w:sdtContent>
          </w:sdt>
          <w:sdt>
            <w:sdtPr>
              <w:tag w:val="goog_rdk_36"/>
              <w:id w:val="7011673"/>
            </w:sdtPr>
            <w:sdtEndPr/>
            <w:sdtContent>
              <w:p w14:paraId="10F37761" w14:textId="77777777" w:rsidR="002D0CFD" w:rsidRDefault="00125DC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6737843A" w14:textId="77777777" w:rsidR="001E4FB7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57D8838E" w14:textId="77777777" w:rsidR="001E4FB7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porte vue, 40 pages</w:t>
            </w:r>
          </w:p>
          <w:p w14:paraId="283BBA4D" w14:textId="77777777" w:rsidR="001E4FB7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de brouillon</w:t>
            </w:r>
          </w:p>
          <w:p w14:paraId="1666DC0A" w14:textId="77777777" w:rsidR="002D0CFD" w:rsidRDefault="001E4FB7" w:rsidP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549AD70C" w14:textId="77777777">
        <w:trPr>
          <w:trHeight w:val="400"/>
        </w:trPr>
        <w:tc>
          <w:tcPr>
            <w:tcW w:w="2552" w:type="dxa"/>
            <w:vAlign w:val="center"/>
          </w:tcPr>
          <w:sdt>
            <w:sdtPr>
              <w:tag w:val="goog_rdk_42"/>
              <w:id w:val="7011679"/>
            </w:sdtPr>
            <w:sdtEndPr/>
            <w:sdtContent>
              <w:p w14:paraId="37B7D2CD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Histoire-Géographie</w:t>
                </w:r>
              </w:p>
            </w:sdtContent>
          </w:sdt>
        </w:tc>
        <w:tc>
          <w:tcPr>
            <w:tcW w:w="8222" w:type="dxa"/>
          </w:tcPr>
          <w:p w14:paraId="221EC2EA" w14:textId="77777777" w:rsidR="001E4FB7" w:rsidRPr="00935EE5" w:rsidRDefault="001E4FB7" w:rsidP="001E4FB7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11285D95" w14:textId="77777777" w:rsidR="002D0CFD" w:rsidRDefault="001E4FB7" w:rsidP="001E4FB7">
            <w:pPr>
              <w:rPr>
                <w:rFonts w:ascii="Arial" w:eastAsia="Arial" w:hAnsi="Arial" w:cs="Arial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3F905811" w14:textId="77777777">
        <w:tc>
          <w:tcPr>
            <w:tcW w:w="2552" w:type="dxa"/>
            <w:vAlign w:val="center"/>
          </w:tcPr>
          <w:sdt>
            <w:sdtPr>
              <w:tag w:val="goog_rdk_45"/>
              <w:id w:val="7011682"/>
            </w:sdtPr>
            <w:sdtEndPr/>
            <w:sdtContent>
              <w:p w14:paraId="5338D0DC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Anglais</w:t>
                </w:r>
              </w:p>
            </w:sdtContent>
          </w:sdt>
        </w:tc>
        <w:tc>
          <w:tcPr>
            <w:tcW w:w="8222" w:type="dxa"/>
          </w:tcPr>
          <w:p w14:paraId="45B1582C" w14:textId="77777777" w:rsidR="002D0CFD" w:rsidRDefault="001E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35EE5">
              <w:rPr>
                <w:rFonts w:ascii="Arial" w:hAnsi="Arial" w:cs="Arial"/>
              </w:rPr>
              <w:t>1 cahier grand format (24X32)</w:t>
            </w:r>
          </w:p>
        </w:tc>
      </w:tr>
      <w:tr w:rsidR="002D0CFD" w14:paraId="04578FF8" w14:textId="77777777">
        <w:tc>
          <w:tcPr>
            <w:tcW w:w="2552" w:type="dxa"/>
            <w:vAlign w:val="center"/>
          </w:tcPr>
          <w:sdt>
            <w:sdtPr>
              <w:tag w:val="goog_rdk_53"/>
              <w:id w:val="7011690"/>
            </w:sdtPr>
            <w:sdtEndPr/>
            <w:sdtContent>
              <w:p w14:paraId="1F8F53FA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Arts </w:t>
                </w:r>
                <w:r w:rsidR="00E763B5">
                  <w:rPr>
                    <w:rFonts w:ascii="Arial" w:eastAsia="Arial" w:hAnsi="Arial" w:cs="Arial"/>
                    <w:b/>
                  </w:rPr>
                  <w:t>Appliqués</w:t>
                </w:r>
              </w:p>
            </w:sdtContent>
          </w:sdt>
        </w:tc>
        <w:tc>
          <w:tcPr>
            <w:tcW w:w="8222" w:type="dxa"/>
          </w:tcPr>
          <w:p w14:paraId="58956274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E763B5">
              <w:rPr>
                <w:rFonts w:ascii="Arial" w:eastAsia="Times New Roman" w:hAnsi="Arial" w:cs="Arial"/>
              </w:rPr>
              <w:t>une boite de feutres (12 couleurs minimum)</w:t>
            </w:r>
          </w:p>
          <w:p w14:paraId="75EEE4AA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une boite de crayons de couleurs (12 couleurs minimum)</w:t>
            </w:r>
          </w:p>
          <w:p w14:paraId="68C73681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 feutre noir</w:t>
            </w:r>
          </w:p>
          <w:p w14:paraId="3D82F0AB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une paire de ciseaux</w:t>
            </w:r>
          </w:p>
          <w:p w14:paraId="6357A8FC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763B5">
              <w:rPr>
                <w:rFonts w:ascii="Arial" w:eastAsia="Times New Roman" w:hAnsi="Arial" w:cs="Arial"/>
              </w:rPr>
              <w:t>un crayon HB</w:t>
            </w:r>
          </w:p>
          <w:p w14:paraId="34FAB5B9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 w:rsidRPr="00E763B5">
              <w:rPr>
                <w:rFonts w:ascii="Arial" w:eastAsia="Times New Roman" w:hAnsi="Arial" w:cs="Arial"/>
              </w:rPr>
              <w:t>- un taille crayon avec réservoir</w:t>
            </w:r>
          </w:p>
          <w:p w14:paraId="111A3C72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</w:t>
            </w:r>
            <w:r w:rsidRPr="00E763B5">
              <w:rPr>
                <w:rFonts w:ascii="Arial" w:eastAsia="Times New Roman" w:hAnsi="Arial" w:cs="Arial"/>
              </w:rPr>
              <w:t>ne gomme blanche</w:t>
            </w:r>
          </w:p>
          <w:p w14:paraId="368DAAC5" w14:textId="77777777" w:rsidR="00E763B5" w:rsidRPr="00E763B5" w:rsidRDefault="00E763B5" w:rsidP="00E763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</w:t>
            </w:r>
            <w:r w:rsidRPr="00E763B5">
              <w:rPr>
                <w:rFonts w:ascii="Arial" w:eastAsia="Times New Roman" w:hAnsi="Arial" w:cs="Arial"/>
              </w:rPr>
              <w:t>n bâton de colle</w:t>
            </w:r>
          </w:p>
          <w:p w14:paraId="73DD1ABC" w14:textId="77777777" w:rsidR="002D0CFD" w:rsidRPr="00E5497C" w:rsidRDefault="00E763B5" w:rsidP="00E5497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</w:t>
            </w:r>
            <w:r w:rsidRPr="00E763B5">
              <w:rPr>
                <w:rFonts w:ascii="Arial" w:eastAsia="Times New Roman" w:hAnsi="Arial" w:cs="Arial"/>
              </w:rPr>
              <w:t>n double ou triple décimètre</w:t>
            </w:r>
          </w:p>
        </w:tc>
      </w:tr>
      <w:tr w:rsidR="002D0CFD" w14:paraId="74CD16A1" w14:textId="77777777">
        <w:tc>
          <w:tcPr>
            <w:tcW w:w="2552" w:type="dxa"/>
            <w:vAlign w:val="center"/>
          </w:tcPr>
          <w:sdt>
            <w:sdtPr>
              <w:tag w:val="goog_rdk_59"/>
              <w:id w:val="7011696"/>
            </w:sdtPr>
            <w:sdtEndPr/>
            <w:sdtContent>
              <w:p w14:paraId="2E3ABF56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Education Physique et Sportive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60"/>
              <w:id w:val="7011697"/>
            </w:sdtPr>
            <w:sdtEndPr/>
            <w:sdtContent>
              <w:p w14:paraId="1ECB2075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paire de chaussures de sport (à lacets) pour l’intérieur</w:t>
                </w:r>
              </w:p>
            </w:sdtContent>
          </w:sdt>
          <w:sdt>
            <w:sdtPr>
              <w:tag w:val="goog_rdk_61"/>
              <w:id w:val="7011698"/>
            </w:sdtPr>
            <w:sdtEndPr/>
            <w:sdtContent>
              <w:p w14:paraId="71A8F6A7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paire de chaussures de sport (à lacets) pour l’extérieur</w:t>
                </w:r>
              </w:p>
            </w:sdtContent>
          </w:sdt>
          <w:sdt>
            <w:sdtPr>
              <w:tag w:val="goog_rdk_62"/>
              <w:id w:val="7011699"/>
            </w:sdtPr>
            <w:sdtEndPr/>
            <w:sdtContent>
              <w:p w14:paraId="7A0B4FD0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bas de survêtement ou 1 short</w:t>
                </w:r>
              </w:p>
            </w:sdtContent>
          </w:sdt>
          <w:sdt>
            <w:sdtPr>
              <w:tag w:val="goog_rdk_63"/>
              <w:id w:val="7011700"/>
            </w:sdtPr>
            <w:sdtEndPr/>
            <w:sdtContent>
              <w:p w14:paraId="1F01D52D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tee-shirt</w:t>
                </w:r>
              </w:p>
            </w:sdtContent>
          </w:sdt>
          <w:sdt>
            <w:sdtPr>
              <w:tag w:val="goog_rdk_64"/>
              <w:id w:val="7011701"/>
            </w:sdtPr>
            <w:sdtEndPr/>
            <w:sdtContent>
              <w:p w14:paraId="245BE781" w14:textId="77777777" w:rsidR="002D0CFD" w:rsidRDefault="00D47E90" w:rsidP="006D77DE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élastique pour les cheveux longs</w:t>
                </w:r>
              </w:p>
            </w:sdtContent>
          </w:sdt>
        </w:tc>
      </w:tr>
      <w:tr w:rsidR="002D0CFD" w14:paraId="5024825C" w14:textId="77777777">
        <w:tc>
          <w:tcPr>
            <w:tcW w:w="2552" w:type="dxa"/>
            <w:vAlign w:val="center"/>
          </w:tcPr>
          <w:sdt>
            <w:sdtPr>
              <w:tag w:val="goog_rdk_68"/>
              <w:id w:val="7011705"/>
            </w:sdtPr>
            <w:sdtEndPr/>
            <w:sdtContent>
              <w:p w14:paraId="7AEA055D" w14:textId="77777777" w:rsidR="000E47A1" w:rsidRDefault="000E47A1" w:rsidP="000E47A1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Enseignement</w:t>
                </w:r>
              </w:p>
              <w:p w14:paraId="7EDCA9C2" w14:textId="77777777" w:rsidR="002D0CFD" w:rsidRDefault="00D47E90" w:rsidP="000E47A1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Professionnel</w:t>
                </w:r>
              </w:p>
            </w:sdtContent>
          </w:sdt>
        </w:tc>
        <w:tc>
          <w:tcPr>
            <w:tcW w:w="8222" w:type="dxa"/>
          </w:tcPr>
          <w:p w14:paraId="726963BF" w14:textId="77777777" w:rsidR="002D0CFD" w:rsidRDefault="00E549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Chaussures de sécurité</w:t>
            </w:r>
          </w:p>
        </w:tc>
      </w:tr>
      <w:tr w:rsidR="000E47A1" w14:paraId="12D32B8D" w14:textId="77777777">
        <w:tc>
          <w:tcPr>
            <w:tcW w:w="2552" w:type="dxa"/>
            <w:vAlign w:val="center"/>
          </w:tcPr>
          <w:p w14:paraId="23A9D386" w14:textId="77777777" w:rsidR="000E47A1" w:rsidRPr="000E47A1" w:rsidRDefault="000E47A1" w:rsidP="000E47A1">
            <w:pPr>
              <w:rPr>
                <w:rFonts w:ascii="Arial" w:hAnsi="Arial" w:cs="Arial"/>
                <w:b/>
              </w:rPr>
            </w:pPr>
            <w:r w:rsidRPr="000E47A1">
              <w:rPr>
                <w:rFonts w:ascii="Arial" w:hAnsi="Arial" w:cs="Arial"/>
                <w:b/>
              </w:rPr>
              <w:t>PSE</w:t>
            </w:r>
          </w:p>
        </w:tc>
        <w:tc>
          <w:tcPr>
            <w:tcW w:w="8222" w:type="dxa"/>
          </w:tcPr>
          <w:p w14:paraId="452475D3" w14:textId="77777777" w:rsidR="00C255A9" w:rsidRPr="00C255A9" w:rsidRDefault="00C255A9" w:rsidP="00C255A9">
            <w:pPr>
              <w:rPr>
                <w:rFonts w:ascii="Arial" w:eastAsia="Times New Roman" w:hAnsi="Arial" w:cs="Arial"/>
              </w:rPr>
            </w:pPr>
            <w:r w:rsidRPr="00C255A9">
              <w:rPr>
                <w:rFonts w:ascii="Arial" w:eastAsia="Times New Roman" w:hAnsi="Arial" w:cs="Arial"/>
              </w:rPr>
              <w:t xml:space="preserve">- un porte vue/lutin : </w:t>
            </w:r>
            <w:proofErr w:type="gramStart"/>
            <w:r w:rsidRPr="00C255A9">
              <w:rPr>
                <w:rFonts w:ascii="Arial" w:eastAsia="Times New Roman" w:hAnsi="Arial" w:cs="Arial"/>
              </w:rPr>
              <w:t>100  vues</w:t>
            </w:r>
            <w:proofErr w:type="gramEnd"/>
            <w:r w:rsidRPr="00C255A9">
              <w:rPr>
                <w:rFonts w:ascii="Arial" w:eastAsia="Times New Roman" w:hAnsi="Arial" w:cs="Arial"/>
              </w:rPr>
              <w:t> </w:t>
            </w:r>
          </w:p>
          <w:p w14:paraId="22C8F7B2" w14:textId="77777777" w:rsidR="000E47A1" w:rsidRPr="00A97353" w:rsidRDefault="00C255A9">
            <w:pPr>
              <w:rPr>
                <w:rFonts w:ascii="Arial" w:eastAsia="Times New Roman" w:hAnsi="Arial" w:cs="Arial"/>
              </w:rPr>
            </w:pPr>
            <w:r w:rsidRPr="00C255A9">
              <w:rPr>
                <w:rFonts w:ascii="Arial" w:eastAsia="Times New Roman" w:hAnsi="Arial" w:cs="Arial"/>
              </w:rPr>
              <w:t>- des copies à carreaux (simples ou doubles)</w:t>
            </w:r>
          </w:p>
        </w:tc>
      </w:tr>
    </w:tbl>
    <w:sdt>
      <w:sdtPr>
        <w:tag w:val="goog_rdk_71"/>
        <w:id w:val="7011708"/>
      </w:sdtPr>
      <w:sdtEndPr/>
      <w:sdtContent>
        <w:p w14:paraId="4A3A896D" w14:textId="77777777" w:rsidR="002D0CFD" w:rsidRDefault="00125DC9">
          <w:pPr>
            <w:tabs>
              <w:tab w:val="left" w:pos="3060"/>
            </w:tabs>
            <w:rPr>
              <w:rFonts w:ascii="Arial" w:eastAsia="Arial" w:hAnsi="Arial" w:cs="Arial"/>
              <w:sz w:val="24"/>
              <w:szCs w:val="24"/>
            </w:rPr>
          </w:pPr>
        </w:p>
      </w:sdtContent>
    </w:sdt>
    <w:sectPr w:rsidR="002D0CFD" w:rsidSect="002D0CFD">
      <w:type w:val="continuous"/>
      <w:pgSz w:w="11906" w:h="16838"/>
      <w:pgMar w:top="567" w:right="720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F3E"/>
    <w:multiLevelType w:val="multilevel"/>
    <w:tmpl w:val="56D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D3F30"/>
    <w:multiLevelType w:val="multilevel"/>
    <w:tmpl w:val="AA6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FD"/>
    <w:rsid w:val="000E47A1"/>
    <w:rsid w:val="00125DC9"/>
    <w:rsid w:val="00164758"/>
    <w:rsid w:val="001D31E4"/>
    <w:rsid w:val="001E4FB7"/>
    <w:rsid w:val="002A2D46"/>
    <w:rsid w:val="002D0CFD"/>
    <w:rsid w:val="00422E5C"/>
    <w:rsid w:val="004377E9"/>
    <w:rsid w:val="004D2036"/>
    <w:rsid w:val="004E471C"/>
    <w:rsid w:val="004E50AB"/>
    <w:rsid w:val="0050657B"/>
    <w:rsid w:val="006D77DE"/>
    <w:rsid w:val="006E01F3"/>
    <w:rsid w:val="009A0438"/>
    <w:rsid w:val="00A97353"/>
    <w:rsid w:val="00C255A9"/>
    <w:rsid w:val="00CF7089"/>
    <w:rsid w:val="00D47E90"/>
    <w:rsid w:val="00E5497C"/>
    <w:rsid w:val="00E763B5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C1D8"/>
  <w15:docId w15:val="{FD84C457-90A9-4451-8F7D-0292467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EE"/>
  </w:style>
  <w:style w:type="paragraph" w:styleId="Titre1">
    <w:name w:val="heading 1"/>
    <w:basedOn w:val="Normal1"/>
    <w:next w:val="Normal1"/>
    <w:rsid w:val="002D0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2D0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2D0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2D0C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2D0CF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2D0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D0CFD"/>
  </w:style>
  <w:style w:type="table" w:customStyle="1" w:styleId="TableNormal">
    <w:name w:val="Table Normal"/>
    <w:rsid w:val="002D0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D0CFD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46E7C"/>
    <w:pPr>
      <w:ind w:left="720"/>
      <w:contextualSpacing/>
    </w:pPr>
  </w:style>
  <w:style w:type="paragraph" w:styleId="Sansinterligne">
    <w:name w:val="No Spacing"/>
    <w:uiPriority w:val="1"/>
    <w:qFormat/>
    <w:rsid w:val="00C30B40"/>
    <w:pPr>
      <w:spacing w:after="0" w:line="240" w:lineRule="auto"/>
    </w:pPr>
    <w:rPr>
      <w:rFonts w:cs="Times New Roman"/>
    </w:rPr>
  </w:style>
  <w:style w:type="table" w:styleId="Grilledutableau">
    <w:name w:val="Table Grid"/>
    <w:basedOn w:val="TableauNormal"/>
    <w:uiPriority w:val="59"/>
    <w:rsid w:val="00D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1F98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Web">
    <w:name w:val="Normal (Web)"/>
    <w:basedOn w:val="Normal"/>
    <w:uiPriority w:val="99"/>
    <w:unhideWhenUsed/>
    <w:rsid w:val="0069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rsid w:val="002D0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C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iwtMSP8aQ6NlRyEf935/3n7nQ==">AMUW2mWUJFwORSajzfNM9gPtMoHjg1ygsHrgOLeBfkHQKt1zVpuUzCz6G3Nn7HbO6GEcOt0g7aBptLdUo/Do2KqEWYsZvf/QjuzD89oSZXoEzK4fp37/Eow=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natdavid</dc:creator>
  <cp:lastModifiedBy>cpe2</cp:lastModifiedBy>
  <cp:revision>6</cp:revision>
  <cp:lastPrinted>2022-06-27T12:49:00Z</cp:lastPrinted>
  <dcterms:created xsi:type="dcterms:W3CDTF">2019-06-27T11:01:00Z</dcterms:created>
  <dcterms:modified xsi:type="dcterms:W3CDTF">2022-06-27T12:49:00Z</dcterms:modified>
</cp:coreProperties>
</file>